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4E4E6" w14:textId="286434C2" w:rsidR="00FA6D9C" w:rsidRPr="00D1334E" w:rsidRDefault="00195737" w:rsidP="008874B5">
      <w:pPr>
        <w:pStyle w:val="Heading1"/>
      </w:pPr>
      <w:r>
        <w:t>CAMERA MOUNTING ASSEMBLY</w:t>
      </w:r>
      <w:r w:rsidR="00CE78ED">
        <w:t xml:space="preserve"> </w:t>
      </w:r>
    </w:p>
    <w:p w14:paraId="451E5563" w14:textId="6EAF15E5" w:rsidR="00FF6531" w:rsidRDefault="000F3993">
      <w:pPr>
        <w:tabs>
          <w:tab w:val="left" w:pos="720"/>
          <w:tab w:val="left" w:pos="4896"/>
        </w:tabs>
        <w:spacing w:line="-240" w:lineRule="auto"/>
      </w:pPr>
      <w:r>
        <w:t xml:space="preserve">Effective: </w:t>
      </w:r>
      <w:r w:rsidR="006078F8">
        <w:t>November</w:t>
      </w:r>
      <w:r w:rsidR="000D0768">
        <w:t xml:space="preserve"> 1, 202</w:t>
      </w:r>
      <w:r w:rsidR="006078F8">
        <w:t>3</w:t>
      </w:r>
    </w:p>
    <w:p w14:paraId="529BF1E2" w14:textId="4CC019C6" w:rsidR="006751EC" w:rsidRDefault="001237BB" w:rsidP="006751EC">
      <w:pPr>
        <w:tabs>
          <w:tab w:val="left" w:pos="720"/>
          <w:tab w:val="left" w:pos="4896"/>
        </w:tabs>
        <w:spacing w:line="-240" w:lineRule="auto"/>
      </w:pPr>
      <w:r>
        <w:rPr>
          <w:rFonts w:ascii="ArialMT" w:hAnsi="ArialMT"/>
          <w:bCs/>
        </w:rPr>
        <w:t>877.02TS</w:t>
      </w:r>
      <w:r w:rsidR="006751EC">
        <w:tab/>
      </w:r>
      <w:r w:rsidR="006751EC">
        <w:tab/>
      </w:r>
    </w:p>
    <w:p w14:paraId="439B3F2C" w14:textId="77777777" w:rsidR="006751EC" w:rsidRDefault="006751EC" w:rsidP="006751EC">
      <w:pPr>
        <w:tabs>
          <w:tab w:val="left" w:pos="720"/>
          <w:tab w:val="left" w:pos="4896"/>
        </w:tabs>
        <w:spacing w:line="-240" w:lineRule="auto"/>
      </w:pPr>
    </w:p>
    <w:p w14:paraId="35D34D2F" w14:textId="77777777" w:rsidR="006751EC" w:rsidRPr="003B55AA" w:rsidRDefault="006751EC" w:rsidP="006751EC">
      <w:pPr>
        <w:tabs>
          <w:tab w:val="left" w:pos="720"/>
          <w:tab w:val="left" w:pos="4896"/>
        </w:tabs>
        <w:spacing w:line="-240" w:lineRule="auto"/>
        <w:rPr>
          <w:szCs w:val="22"/>
          <w:u w:val="single"/>
        </w:rPr>
      </w:pPr>
      <w:r w:rsidRPr="003B55AA">
        <w:rPr>
          <w:szCs w:val="22"/>
          <w:u w:val="single"/>
        </w:rPr>
        <w:t>Description.</w:t>
      </w:r>
    </w:p>
    <w:p w14:paraId="0644C185" w14:textId="77777777" w:rsidR="006751EC" w:rsidRPr="003B55AA" w:rsidRDefault="006751EC" w:rsidP="006751EC">
      <w:pPr>
        <w:tabs>
          <w:tab w:val="left" w:pos="720"/>
          <w:tab w:val="left" w:pos="4896"/>
        </w:tabs>
        <w:spacing w:line="-240" w:lineRule="auto"/>
        <w:rPr>
          <w:szCs w:val="22"/>
        </w:rPr>
      </w:pPr>
      <w:r w:rsidRPr="003B55AA">
        <w:rPr>
          <w:szCs w:val="22"/>
        </w:rPr>
        <w:t xml:space="preserve">This work shall consist of </w:t>
      </w:r>
      <w:r>
        <w:rPr>
          <w:szCs w:val="22"/>
        </w:rPr>
        <w:t>modifying an existing traffic signal mast arm pole to accommodate an extension pole suitable for mounting a CCTV Camera</w:t>
      </w:r>
      <w:r w:rsidRPr="003B55AA">
        <w:rPr>
          <w:szCs w:val="22"/>
        </w:rPr>
        <w:t xml:space="preserve">. </w:t>
      </w:r>
    </w:p>
    <w:p w14:paraId="16C0BCB2" w14:textId="77777777" w:rsidR="006751EC" w:rsidRPr="003B55AA" w:rsidRDefault="006751EC" w:rsidP="006751EC">
      <w:pPr>
        <w:tabs>
          <w:tab w:val="left" w:pos="720"/>
          <w:tab w:val="left" w:pos="4896"/>
        </w:tabs>
        <w:spacing w:line="-240" w:lineRule="auto"/>
        <w:rPr>
          <w:szCs w:val="22"/>
        </w:rPr>
      </w:pPr>
    </w:p>
    <w:p w14:paraId="7B13C709" w14:textId="77777777" w:rsidR="006751EC" w:rsidRPr="003B55AA" w:rsidRDefault="006751EC" w:rsidP="006751EC">
      <w:pPr>
        <w:tabs>
          <w:tab w:val="left" w:pos="720"/>
          <w:tab w:val="left" w:pos="4896"/>
        </w:tabs>
        <w:spacing w:line="-240" w:lineRule="auto"/>
        <w:rPr>
          <w:szCs w:val="22"/>
          <w:u w:val="single"/>
        </w:rPr>
      </w:pPr>
      <w:r w:rsidRPr="003B55AA">
        <w:rPr>
          <w:szCs w:val="22"/>
          <w:u w:val="single"/>
        </w:rPr>
        <w:t>Materials.</w:t>
      </w:r>
    </w:p>
    <w:p w14:paraId="40C7A452" w14:textId="77777777" w:rsidR="006751EC" w:rsidRPr="003B55AA" w:rsidRDefault="006751EC" w:rsidP="006751EC">
      <w:pPr>
        <w:rPr>
          <w:szCs w:val="22"/>
        </w:rPr>
      </w:pPr>
      <w:r w:rsidRPr="003B55AA">
        <w:rPr>
          <w:szCs w:val="22"/>
        </w:rPr>
        <w:t xml:space="preserve">The pole extension shall be a Schedule </w:t>
      </w:r>
      <w:r>
        <w:rPr>
          <w:szCs w:val="22"/>
        </w:rPr>
        <w:t>40</w:t>
      </w:r>
      <w:r w:rsidRPr="003B55AA">
        <w:rPr>
          <w:szCs w:val="22"/>
        </w:rPr>
        <w:t xml:space="preserve"> galvanized steel pipe, 20 feet in length and 4 inch in diameter. </w:t>
      </w:r>
    </w:p>
    <w:p w14:paraId="45F7C7F6" w14:textId="77777777" w:rsidR="006751EC" w:rsidRPr="003B55AA" w:rsidRDefault="006751EC" w:rsidP="006751EC">
      <w:pPr>
        <w:rPr>
          <w:szCs w:val="22"/>
        </w:rPr>
      </w:pPr>
    </w:p>
    <w:p w14:paraId="4DBF10F7" w14:textId="77777777" w:rsidR="006751EC" w:rsidRPr="003B55AA" w:rsidRDefault="006751EC" w:rsidP="006751EC">
      <w:pPr>
        <w:tabs>
          <w:tab w:val="left" w:pos="720"/>
          <w:tab w:val="left" w:pos="4896"/>
        </w:tabs>
        <w:spacing w:line="-240" w:lineRule="auto"/>
        <w:rPr>
          <w:szCs w:val="22"/>
          <w:u w:val="single"/>
        </w:rPr>
      </w:pPr>
      <w:r w:rsidRPr="003B55AA">
        <w:rPr>
          <w:szCs w:val="22"/>
          <w:u w:val="single"/>
        </w:rPr>
        <w:t>General.</w:t>
      </w:r>
    </w:p>
    <w:p w14:paraId="35FAC373" w14:textId="77777777" w:rsidR="006751EC" w:rsidRPr="003B55AA" w:rsidRDefault="006751EC" w:rsidP="006751EC">
      <w:pPr>
        <w:rPr>
          <w:szCs w:val="22"/>
        </w:rPr>
      </w:pPr>
      <w:r w:rsidRPr="003B55AA">
        <w:rPr>
          <w:szCs w:val="22"/>
        </w:rPr>
        <w:t xml:space="preserve">The pole extension shall be fastened to the existing mast arm pole with adjustable, galvanized steel clamps as shown on the plan detail. The galvanized clamps shall fit securely around the tapered mast arm. The contractor shall use galvanized shims and shall modify clamps as required to maintain a plumb vertical alignment of the camera mounting assembly pole. The exposed wires shall be trained into a drip loop and protected with black plastic spiral cable wrap. </w:t>
      </w:r>
      <w:r>
        <w:rPr>
          <w:szCs w:val="22"/>
        </w:rPr>
        <w:t xml:space="preserve">Relocation, adjustments or any temporary removal and reinstallation of any mast arm mounted sign panels or any other equipment in conflict with the installation of Camera Mounting Assembly shall be part of this pay item and included in the unit price. </w:t>
      </w:r>
      <w:r w:rsidRPr="003B55AA">
        <w:rPr>
          <w:szCs w:val="22"/>
        </w:rPr>
        <w:t xml:space="preserve"> </w:t>
      </w:r>
    </w:p>
    <w:p w14:paraId="7028E5F2" w14:textId="77777777" w:rsidR="006751EC" w:rsidRPr="003B55AA" w:rsidRDefault="006751EC" w:rsidP="006751EC">
      <w:pPr>
        <w:rPr>
          <w:szCs w:val="22"/>
        </w:rPr>
      </w:pPr>
    </w:p>
    <w:p w14:paraId="6C0A6694" w14:textId="77777777" w:rsidR="006751EC" w:rsidRPr="003B55AA" w:rsidRDefault="006751EC" w:rsidP="006751EC">
      <w:pPr>
        <w:rPr>
          <w:szCs w:val="22"/>
        </w:rPr>
      </w:pPr>
      <w:r w:rsidRPr="003B55AA">
        <w:rPr>
          <w:szCs w:val="22"/>
        </w:rPr>
        <w:t xml:space="preserve">All holes drilled into signal poles, mast arm, or posts shall require a rubber grommets to prevent the chafing of wires. </w:t>
      </w:r>
    </w:p>
    <w:p w14:paraId="660E2ABC" w14:textId="77777777" w:rsidR="006751EC" w:rsidRPr="003B55AA" w:rsidRDefault="006751EC" w:rsidP="006751EC">
      <w:pPr>
        <w:tabs>
          <w:tab w:val="left" w:pos="720"/>
          <w:tab w:val="left" w:pos="4896"/>
        </w:tabs>
        <w:spacing w:line="-240" w:lineRule="auto"/>
        <w:rPr>
          <w:szCs w:val="22"/>
        </w:rPr>
      </w:pPr>
    </w:p>
    <w:p w14:paraId="488A4896" w14:textId="77777777" w:rsidR="006751EC" w:rsidRPr="003B55AA" w:rsidRDefault="006751EC" w:rsidP="006751EC">
      <w:pPr>
        <w:tabs>
          <w:tab w:val="left" w:pos="720"/>
          <w:tab w:val="left" w:pos="4896"/>
        </w:tabs>
        <w:spacing w:line="-240" w:lineRule="auto"/>
        <w:rPr>
          <w:szCs w:val="22"/>
        </w:rPr>
      </w:pPr>
      <w:r w:rsidRPr="003B55AA">
        <w:rPr>
          <w:szCs w:val="22"/>
          <w:u w:val="single"/>
        </w:rPr>
        <w:t>Basis of Payment.</w:t>
      </w:r>
      <w:r w:rsidRPr="003B55AA">
        <w:rPr>
          <w:szCs w:val="22"/>
        </w:rPr>
        <w:t xml:space="preserve">  </w:t>
      </w:r>
    </w:p>
    <w:p w14:paraId="7C0F779B" w14:textId="77777777" w:rsidR="006751EC" w:rsidRPr="003B55AA" w:rsidRDefault="006751EC" w:rsidP="006751EC">
      <w:pPr>
        <w:tabs>
          <w:tab w:val="left" w:pos="720"/>
          <w:tab w:val="left" w:pos="4896"/>
        </w:tabs>
        <w:spacing w:line="-240" w:lineRule="auto"/>
        <w:rPr>
          <w:szCs w:val="22"/>
        </w:rPr>
      </w:pPr>
      <w:r w:rsidRPr="003B55AA">
        <w:rPr>
          <w:szCs w:val="22"/>
        </w:rPr>
        <w:t xml:space="preserve">This work will be paid for at the contract unit price each for CAMERA MOUNTING ASSEMBLY. The unit price shall include all equipment, materials, mounting hardware, shims, gromets, cable wrap, components, and labor required to securely fasten the assembly to an existing pole and place the camera into operation to the satisfaction of the Traffic Engineer. The camera and cables will be paid for separately as part of unit price for REMOTE CONTROLLER VIDEO SYSTEM, and OUTDOOR RATED NETWORK CABLE.  </w:t>
      </w:r>
    </w:p>
    <w:p w14:paraId="5EB24FBB" w14:textId="4B9C9F66" w:rsidR="00FA6D9C" w:rsidRPr="003B55AA" w:rsidRDefault="00FA6D9C" w:rsidP="006751EC">
      <w:pPr>
        <w:tabs>
          <w:tab w:val="left" w:pos="720"/>
          <w:tab w:val="left" w:pos="4896"/>
        </w:tabs>
        <w:spacing w:line="-240" w:lineRule="auto"/>
        <w:rPr>
          <w:rFonts w:cs="Arial"/>
          <w:szCs w:val="22"/>
        </w:rPr>
      </w:pPr>
    </w:p>
    <w:sectPr w:rsidR="00FA6D9C" w:rsidRPr="003B55AA" w:rsidSect="00687B21">
      <w:endnotePr>
        <w:numFmt w:val="decimal"/>
        <w:numStart w:val="0"/>
      </w:endnotePr>
      <w:pgSz w:w="12240" w:h="15840"/>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D0DC8" w14:textId="77777777" w:rsidR="00D3342A" w:rsidRDefault="00D3342A">
      <w:r>
        <w:separator/>
      </w:r>
    </w:p>
  </w:endnote>
  <w:endnote w:type="continuationSeparator" w:id="0">
    <w:p w14:paraId="64828011" w14:textId="77777777" w:rsidR="00D3342A" w:rsidRDefault="00D33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DE80B" w14:textId="77777777" w:rsidR="00D3342A" w:rsidRDefault="00D3342A">
      <w:r>
        <w:separator/>
      </w:r>
    </w:p>
  </w:footnote>
  <w:footnote w:type="continuationSeparator" w:id="0">
    <w:p w14:paraId="171BFAC3" w14:textId="77777777" w:rsidR="00D3342A" w:rsidRDefault="00D334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pos w:val="sectEnd"/>
    <w:numFmt w:val="decimal"/>
    <w:numStart w:val="0"/>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930"/>
    <w:rsid w:val="00064D02"/>
    <w:rsid w:val="00086923"/>
    <w:rsid w:val="000D0768"/>
    <w:rsid w:val="000F3993"/>
    <w:rsid w:val="001237BB"/>
    <w:rsid w:val="00130B9A"/>
    <w:rsid w:val="0015355A"/>
    <w:rsid w:val="00195737"/>
    <w:rsid w:val="001A5054"/>
    <w:rsid w:val="00210CEE"/>
    <w:rsid w:val="00223090"/>
    <w:rsid w:val="00266845"/>
    <w:rsid w:val="002E5EF2"/>
    <w:rsid w:val="003B55AA"/>
    <w:rsid w:val="00437658"/>
    <w:rsid w:val="00451BC2"/>
    <w:rsid w:val="004E478C"/>
    <w:rsid w:val="00594806"/>
    <w:rsid w:val="006078F8"/>
    <w:rsid w:val="006330FC"/>
    <w:rsid w:val="006751EC"/>
    <w:rsid w:val="0068670D"/>
    <w:rsid w:val="00687B21"/>
    <w:rsid w:val="006946F8"/>
    <w:rsid w:val="006E21E5"/>
    <w:rsid w:val="00713039"/>
    <w:rsid w:val="007E0B77"/>
    <w:rsid w:val="00841D75"/>
    <w:rsid w:val="008874B5"/>
    <w:rsid w:val="00A1268E"/>
    <w:rsid w:val="00A241BB"/>
    <w:rsid w:val="00A85AA8"/>
    <w:rsid w:val="00A93433"/>
    <w:rsid w:val="00B0087A"/>
    <w:rsid w:val="00B419DA"/>
    <w:rsid w:val="00B96CC2"/>
    <w:rsid w:val="00C71EF6"/>
    <w:rsid w:val="00CE78ED"/>
    <w:rsid w:val="00CF2930"/>
    <w:rsid w:val="00D1334E"/>
    <w:rsid w:val="00D3342A"/>
    <w:rsid w:val="00D75EEE"/>
    <w:rsid w:val="00DD27CB"/>
    <w:rsid w:val="00DE44F2"/>
    <w:rsid w:val="00E670A8"/>
    <w:rsid w:val="00E80F1C"/>
    <w:rsid w:val="00FA6D9C"/>
    <w:rsid w:val="00FB6E26"/>
    <w:rsid w:val="00FF6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A73C13"/>
  <w15:docId w15:val="{153BA5E7-091D-4454-B6E8-8545CAA6B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B21"/>
    <w:pPr>
      <w:jc w:val="both"/>
    </w:pPr>
    <w:rPr>
      <w:rFonts w:eastAsia="Times New Roman"/>
      <w:sz w:val="22"/>
    </w:rPr>
  </w:style>
  <w:style w:type="paragraph" w:styleId="Heading1">
    <w:name w:val="heading 1"/>
    <w:basedOn w:val="Normal"/>
    <w:next w:val="Normal"/>
    <w:link w:val="Heading1Char"/>
    <w:autoRedefine/>
    <w:qFormat/>
    <w:rsid w:val="00687B21"/>
    <w:pPr>
      <w:keepNext/>
      <w:outlineLvl w:val="0"/>
    </w:pPr>
    <w:rPr>
      <w:b/>
      <w:caps/>
      <w:kern w:val="28"/>
    </w:rPr>
  </w:style>
  <w:style w:type="paragraph" w:styleId="Heading2">
    <w:name w:val="heading 2"/>
    <w:basedOn w:val="Normal"/>
    <w:next w:val="Normal"/>
    <w:autoRedefine/>
    <w:qFormat/>
    <w:rsid w:val="00687B21"/>
    <w:pPr>
      <w:keepNext/>
      <w:outlineLvl w:val="1"/>
    </w:pPr>
    <w:rPr>
      <w:b/>
      <w:caps/>
    </w:rPr>
  </w:style>
  <w:style w:type="paragraph" w:styleId="Heading3">
    <w:name w:val="heading 3"/>
    <w:basedOn w:val="Normal"/>
    <w:next w:val="Normal"/>
    <w:link w:val="Heading3Char"/>
    <w:qFormat/>
    <w:rsid w:val="00687B21"/>
    <w:pPr>
      <w:keepNext/>
      <w:jc w:val="center"/>
      <w:outlineLvl w:val="2"/>
    </w:pPr>
    <w:rPr>
      <w:caps/>
      <w:sz w:val="24"/>
    </w:rPr>
  </w:style>
  <w:style w:type="paragraph" w:styleId="Heading4">
    <w:name w:val="heading 4"/>
    <w:basedOn w:val="Normal"/>
    <w:next w:val="Normal"/>
    <w:link w:val="Heading4Char"/>
    <w:qFormat/>
    <w:rsid w:val="00687B21"/>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7B21"/>
    <w:pPr>
      <w:tabs>
        <w:tab w:val="center" w:pos="4320"/>
        <w:tab w:val="right" w:pos="8640"/>
      </w:tabs>
    </w:pPr>
  </w:style>
  <w:style w:type="paragraph" w:styleId="Footer">
    <w:name w:val="footer"/>
    <w:basedOn w:val="Normal"/>
    <w:rsid w:val="00687B21"/>
    <w:pPr>
      <w:tabs>
        <w:tab w:val="center" w:pos="4320"/>
        <w:tab w:val="right" w:pos="8640"/>
      </w:tabs>
    </w:pPr>
  </w:style>
  <w:style w:type="character" w:customStyle="1" w:styleId="Heading1Char">
    <w:name w:val="Heading 1 Char"/>
    <w:basedOn w:val="DefaultParagraphFont"/>
    <w:link w:val="Heading1"/>
    <w:rsid w:val="008874B5"/>
    <w:rPr>
      <w:rFonts w:eastAsia="Times New Roman"/>
      <w:b/>
      <w:caps/>
      <w:kern w:val="28"/>
      <w:sz w:val="22"/>
    </w:rPr>
  </w:style>
  <w:style w:type="character" w:customStyle="1" w:styleId="Heading3Char">
    <w:name w:val="Heading 3 Char"/>
    <w:basedOn w:val="DefaultParagraphFont"/>
    <w:link w:val="Heading3"/>
    <w:rsid w:val="0068670D"/>
    <w:rPr>
      <w:rFonts w:eastAsia="Times New Roman"/>
      <w:caps/>
      <w:sz w:val="24"/>
    </w:rPr>
  </w:style>
  <w:style w:type="character" w:customStyle="1" w:styleId="Heading4Char">
    <w:name w:val="Heading 4 Char"/>
    <w:basedOn w:val="DefaultParagraphFont"/>
    <w:link w:val="Heading4"/>
    <w:rsid w:val="0068670D"/>
    <w:rPr>
      <w:rFonts w:eastAsia="Times New Roman"/>
      <w:b/>
      <w:sz w:val="22"/>
    </w:rPr>
  </w:style>
  <w:style w:type="paragraph" w:styleId="TOC1">
    <w:name w:val="toc 1"/>
    <w:basedOn w:val="Normal"/>
    <w:next w:val="Normal"/>
    <w:rsid w:val="00687B21"/>
    <w:pPr>
      <w:tabs>
        <w:tab w:val="right" w:leader="dot" w:pos="9360"/>
      </w:tabs>
      <w:spacing w:after="240"/>
    </w:pPr>
    <w:rPr>
      <w:caps/>
    </w:rPr>
  </w:style>
  <w:style w:type="paragraph" w:styleId="TOC2">
    <w:name w:val="toc 2"/>
    <w:basedOn w:val="Normal"/>
    <w:next w:val="Normal"/>
    <w:rsid w:val="00687B21"/>
    <w:pPr>
      <w:tabs>
        <w:tab w:val="right" w:leader="dot" w:pos="9360"/>
      </w:tabs>
      <w:spacing w:after="240"/>
    </w:pPr>
    <w:rPr>
      <w:caps/>
    </w:rPr>
  </w:style>
  <w:style w:type="paragraph" w:styleId="BalloonText">
    <w:name w:val="Balloon Text"/>
    <w:basedOn w:val="Normal"/>
    <w:link w:val="BalloonTextChar"/>
    <w:rsid w:val="0068670D"/>
    <w:rPr>
      <w:rFonts w:ascii="Tahoma" w:hAnsi="Tahoma" w:cs="Tahoma"/>
      <w:sz w:val="16"/>
      <w:szCs w:val="16"/>
    </w:rPr>
  </w:style>
  <w:style w:type="character" w:customStyle="1" w:styleId="BalloonTextChar">
    <w:name w:val="Balloon Text Char"/>
    <w:basedOn w:val="DefaultParagraphFont"/>
    <w:link w:val="BalloonText"/>
    <w:rsid w:val="0068670D"/>
    <w:rPr>
      <w:rFonts w:ascii="Tahoma" w:eastAsia="Times New Roman" w:hAnsi="Tahoma" w:cs="Tahoma"/>
      <w:sz w:val="16"/>
      <w:szCs w:val="16"/>
    </w:rPr>
  </w:style>
  <w:style w:type="paragraph" w:styleId="Revision">
    <w:name w:val="Revision"/>
    <w:hidden/>
    <w:uiPriority w:val="99"/>
    <w:semiHidden/>
    <w:rsid w:val="006E21E5"/>
    <w:rPr>
      <w:rFonts w:eastAsia="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Distspec.dot</Template>
  <TotalTime>42</TotalTime>
  <Pages>1</Pages>
  <Words>276</Words>
  <Characters>1445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FULL-ACTUATED CONTROLLER (SPECIAL)</vt:lpstr>
    </vt:vector>
  </TitlesOfParts>
  <Company>IDOT</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FULL-ACTUATED CONTROLLER (SPECIAL)</dc:title>
  <dc:subject>E 09/26/95  R 11/01/20</dc:subject>
  <dc:creator>Daryle Drew</dc:creator>
  <cp:keywords>Traffic</cp:keywords>
  <dc:description>Use when controller will be part of an existing system</dc:description>
  <cp:lastModifiedBy>Butler, Nicholas J.</cp:lastModifiedBy>
  <cp:revision>8</cp:revision>
  <cp:lastPrinted>2014-12-02T18:46:00Z</cp:lastPrinted>
  <dcterms:created xsi:type="dcterms:W3CDTF">2022-06-30T22:39:00Z</dcterms:created>
  <dcterms:modified xsi:type="dcterms:W3CDTF">2023-06-21T18:08:00Z</dcterms:modified>
</cp:coreProperties>
</file>